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E66" w:rsidRDefault="00922E66" w:rsidP="00922E66">
      <w:pPr>
        <w:spacing w:line="240" w:lineRule="auto"/>
      </w:pPr>
      <w:bookmarkStart w:id="0" w:name="_GoBack"/>
      <w:bookmarkEnd w:id="0"/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922E66">
      <w:pPr>
        <w:spacing w:line="240" w:lineRule="auto"/>
      </w:pPr>
    </w:p>
    <w:p w:rsidR="00922E66" w:rsidRDefault="00922E66" w:rsidP="00C63E07">
      <w:pPr>
        <w:spacing w:line="240" w:lineRule="auto"/>
        <w:jc w:val="center"/>
      </w:pPr>
      <w:r>
        <w:t xml:space="preserve">Information </w:t>
      </w:r>
      <w:r w:rsidR="00C63E07">
        <w:t>Systems in Business</w:t>
      </w:r>
    </w:p>
    <w:p w:rsidR="00922E66" w:rsidRDefault="00922E66" w:rsidP="00C63E07">
      <w:pPr>
        <w:spacing w:line="240" w:lineRule="auto"/>
        <w:jc w:val="center"/>
      </w:pPr>
    </w:p>
    <w:p w:rsidR="00922E66" w:rsidRDefault="00922E66" w:rsidP="00C63E07">
      <w:pPr>
        <w:spacing w:line="240" w:lineRule="auto"/>
        <w:jc w:val="center"/>
      </w:pPr>
      <w:r>
        <w:t xml:space="preserve">Student </w:t>
      </w:r>
      <w:r w:rsidR="00C63E07">
        <w:t>Name</w:t>
      </w:r>
    </w:p>
    <w:p w:rsidR="00922E66" w:rsidRDefault="00922E66" w:rsidP="00C63E07">
      <w:pPr>
        <w:spacing w:line="240" w:lineRule="auto"/>
        <w:jc w:val="center"/>
      </w:pPr>
      <w:r>
        <w:t xml:space="preserve">Affiliated </w:t>
      </w:r>
      <w:r w:rsidR="00C63E07">
        <w:t>Institution</w:t>
      </w: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C63E07" w:rsidRDefault="00C63E07" w:rsidP="00C63E07">
      <w:pPr>
        <w:spacing w:line="240" w:lineRule="auto"/>
        <w:jc w:val="center"/>
      </w:pPr>
    </w:p>
    <w:p w:rsidR="00922E66" w:rsidRDefault="00922E66" w:rsidP="00922E66">
      <w:pPr>
        <w:spacing w:line="240" w:lineRule="auto"/>
      </w:pPr>
    </w:p>
    <w:p w:rsidR="00C63E07" w:rsidRDefault="00C63E07" w:rsidP="00C63E07">
      <w:pPr>
        <w:spacing w:line="240" w:lineRule="auto"/>
        <w:jc w:val="center"/>
      </w:pPr>
      <w:r>
        <w:lastRenderedPageBreak/>
        <w:t>Information Systems in Business</w:t>
      </w:r>
    </w:p>
    <w:p w:rsidR="000C32C9" w:rsidRDefault="005473E9" w:rsidP="00B6439A">
      <w:pPr>
        <w:spacing w:line="240" w:lineRule="auto"/>
        <w:ind w:firstLine="720"/>
      </w:pPr>
      <w:r>
        <w:t xml:space="preserve">In the current revolutionary </w:t>
      </w:r>
      <w:r w:rsidR="00EE3880">
        <w:t>age</w:t>
      </w:r>
      <w:r>
        <w:t xml:space="preserve">, based on information technology, innovation in its implementation within </w:t>
      </w:r>
      <w:r w:rsidR="006E7A48">
        <w:t>organizations</w:t>
      </w:r>
      <w:r>
        <w:t xml:space="preserve"> is </w:t>
      </w:r>
      <w:r w:rsidR="00C947F8">
        <w:t>becoming more relevant and crucial for the sustenance of succ</w:t>
      </w:r>
      <w:r w:rsidR="006E7A48">
        <w:t xml:space="preserve">ess and blue ocean strategies. As such, within business, the information system (IS) </w:t>
      </w:r>
      <w:r w:rsidR="00395D13">
        <w:t xml:space="preserve">aspect is largely responsible for the actualization of this target. </w:t>
      </w:r>
      <w:r w:rsidR="008E09EB">
        <w:t xml:space="preserve">While this is the case, current research and theories indicate that organizations pay little attention to </w:t>
      </w:r>
      <w:r w:rsidR="00F40C5F">
        <w:t>IS innovation and its role within proper business operations and functions. Fundamentally, innovators of information systems</w:t>
      </w:r>
      <w:r w:rsidR="008E2F60">
        <w:t xml:space="preserve"> exist and perpetuate in three types. Those of type one are confined to the workings of </w:t>
      </w:r>
      <w:r w:rsidR="00BE5A71">
        <w:t xml:space="preserve">IS tasks; those of type two are the innovators supporting business administration; and finally, those of type three embed core technologies relating to information systems within businesses and enterprise operations. </w:t>
      </w:r>
      <w:r w:rsidR="00A1758D">
        <w:t>Within organizations, proper diffusion is presaged to take place through pertinent mean</w:t>
      </w:r>
      <w:r w:rsidR="004541D9">
        <w:t>s such as communication circuits</w:t>
      </w:r>
      <w:r w:rsidR="00171F59">
        <w:t xml:space="preserve">, whereby, </w:t>
      </w:r>
      <w:r w:rsidR="00D90204">
        <w:t xml:space="preserve">each unit related to information systems is intermittently linked to professional and business environments. </w:t>
      </w:r>
      <w:r w:rsidR="00FD65C1">
        <w:t xml:space="preserve">Therefore, while implementing such systems, systemic differences in evolution and adoption patterns among pertinent innovations takes place. </w:t>
      </w:r>
      <w:r w:rsidR="00BD379D">
        <w:t xml:space="preserve">When it comes to information systems innovation, three aspects are pertinent: material requirements planning (MRP), the administration of data, and the role of the information center. </w:t>
      </w:r>
    </w:p>
    <w:p w:rsidR="00BD379D" w:rsidRDefault="00BF5F2B" w:rsidP="00B6439A">
      <w:pPr>
        <w:spacing w:line="240" w:lineRule="auto"/>
        <w:ind w:firstLine="720"/>
      </w:pPr>
      <w:r>
        <w:t>Presently, enterprises continue to face the ardent</w:t>
      </w:r>
      <w:r w:rsidR="00FF60CD">
        <w:t xml:space="preserve"> problem of reliable data stream control, its pertinent storage, and the various information </w:t>
      </w:r>
      <w:r w:rsidR="002116F9">
        <w:t>systems support required. As such, managing</w:t>
      </w:r>
      <w:r w:rsidR="00DD0479">
        <w:t xml:space="preserve"> these systems requires the implementation of pertinent systems and supports. In essence, the management information system refers to a complementary network of software and hardware amalgamated to ensure smooth information processing, storage, and dissemination for the provision of pertinent managerial suppor</w:t>
      </w:r>
      <w:r w:rsidR="00C032EC">
        <w:t xml:space="preserve">t. As such, within the context of its definition, such systems are used for the control, coordination, </w:t>
      </w:r>
      <w:r w:rsidR="007434BD">
        <w:t>analysis,</w:t>
      </w:r>
      <w:r w:rsidR="00C032EC">
        <w:t xml:space="preserve"> and visualization </w:t>
      </w:r>
      <w:r w:rsidR="007434BD">
        <w:t xml:space="preserve">of apposite information. </w:t>
      </w:r>
      <w:r w:rsidR="003B49DD">
        <w:t>Fundamentally, true management information systems contain simulation models that encompass enterprise resource planning (ERP)</w:t>
      </w:r>
      <w:r w:rsidR="00140F44">
        <w:t xml:space="preserve"> and computer aided designs (CAD). In business, the existence of flagrant uncertainty</w:t>
      </w:r>
      <w:r w:rsidR="002178C1">
        <w:t>, christened by the complication of information flows rende</w:t>
      </w:r>
      <w:r w:rsidR="00C8422C">
        <w:t xml:space="preserve">rs the proliferation of information instability. This confusion in business makes it impossible to create pertinent models based on analytical expressions, thus, the design and implementation of </w:t>
      </w:r>
      <w:r w:rsidR="00B6439A">
        <w:t xml:space="preserve">management information systems. </w:t>
      </w:r>
    </w:p>
    <w:p w:rsidR="002E233B" w:rsidRDefault="002E233B" w:rsidP="00B6439A">
      <w:pPr>
        <w:spacing w:line="240" w:lineRule="auto"/>
        <w:ind w:firstLine="720"/>
      </w:pPr>
      <w:r>
        <w:t xml:space="preserve">As a fundamental core of management information systems, </w:t>
      </w:r>
      <w:proofErr w:type="spellStart"/>
      <w:r>
        <w:t>Kureichik</w:t>
      </w:r>
      <w:proofErr w:type="spellEnd"/>
      <w:r>
        <w:t xml:space="preserve"> et al. </w:t>
      </w:r>
      <w:r w:rsidR="007F780A">
        <w:t>(2015</w:t>
      </w:r>
      <w:r w:rsidR="00CD2ACF">
        <w:t xml:space="preserve">), states </w:t>
      </w:r>
      <w:r w:rsidR="007E1E22">
        <w:t>that,</w:t>
      </w:r>
      <w:r w:rsidR="00CD2ACF">
        <w:t xml:space="preserve"> the management of sensitive data requires methodological applications such as the Continuous Acquisition and Life-</w:t>
      </w:r>
      <w:r w:rsidR="00343CD6">
        <w:t xml:space="preserve">cycle Support (CALS) technology. Such implementations, particularly on current management systems, continue to accord an assessment </w:t>
      </w:r>
      <w:r w:rsidR="007E1E22">
        <w:t xml:space="preserve">of proper efficacy to the integration of enterprise resource planning systems, of which CAD represents a good expedient example. </w:t>
      </w:r>
      <w:r w:rsidR="000D685D">
        <w:t xml:space="preserve">Present technologies in CALS continue to serve and represent an imperative integration of </w:t>
      </w:r>
      <w:r w:rsidR="009A0C35">
        <w:t xml:space="preserve">multi-functional systems with an industrial </w:t>
      </w:r>
      <w:r w:rsidR="002F47BC">
        <w:t xml:space="preserve">background. Within business, such integrations continue to serve as </w:t>
      </w:r>
      <w:r w:rsidR="00FA1DE5">
        <w:t xml:space="preserve">proper foundations of overall efficiency in delivery of quality products and services. In the implementation of management information systems, </w:t>
      </w:r>
      <w:r w:rsidR="00311F6B">
        <w:t>the key component remains the product data management (PDM) system</w:t>
      </w:r>
      <w:r w:rsidR="0079500C">
        <w:t xml:space="preserve"> (</w:t>
      </w:r>
      <w:proofErr w:type="spellStart"/>
      <w:r w:rsidR="0079500C">
        <w:t>Kureichik</w:t>
      </w:r>
      <w:proofErr w:type="spellEnd"/>
      <w:r w:rsidR="0079500C">
        <w:t xml:space="preserve"> et al. 201</w:t>
      </w:r>
      <w:r w:rsidR="007F780A">
        <w:t>5</w:t>
      </w:r>
      <w:r w:rsidR="0079500C">
        <w:t>)</w:t>
      </w:r>
      <w:r w:rsidR="00311F6B">
        <w:t xml:space="preserve">. </w:t>
      </w:r>
      <w:r w:rsidR="00DA2930">
        <w:t>The main objective of such systems is th</w:t>
      </w:r>
      <w:r w:rsidR="00C1741C">
        <w:t xml:space="preserve">at they make the processes of information more controllable and transparent; thereby, increasing data availability </w:t>
      </w:r>
      <w:r w:rsidR="006019FC">
        <w:t xml:space="preserve">within company operations that relate to an availability of pertinent products and services. </w:t>
      </w:r>
    </w:p>
    <w:p w:rsidR="006019FC" w:rsidRDefault="006019FC" w:rsidP="00B6439A">
      <w:pPr>
        <w:spacing w:line="240" w:lineRule="auto"/>
        <w:ind w:firstLine="720"/>
      </w:pPr>
      <w:r>
        <w:lastRenderedPageBreak/>
        <w:t xml:space="preserve">Management information systems also require the germane module of </w:t>
      </w:r>
      <w:r w:rsidR="00D9133E">
        <w:t xml:space="preserve">knowledge discovery databases (KDD). </w:t>
      </w:r>
      <w:r w:rsidR="004B6C5D">
        <w:t>While organizat</w:t>
      </w:r>
      <w:r w:rsidR="00F30773">
        <w:t xml:space="preserve">ions work on their operations, uncertainty often transpires, which in turn begs the combination of self-organization, self-learning, neural </w:t>
      </w:r>
      <w:r w:rsidR="00A15E43">
        <w:t>networks,</w:t>
      </w:r>
      <w:r w:rsidR="00F30773">
        <w:t xml:space="preserve"> and </w:t>
      </w:r>
      <w:r w:rsidR="00A15E43">
        <w:t xml:space="preserve">apposite genetic searches. As such, the application of the aforementioned </w:t>
      </w:r>
      <w:r w:rsidR="00272983">
        <w:t>modelling technologies, including artificial intelligence</w:t>
      </w:r>
      <w:r w:rsidR="00091F87">
        <w:t xml:space="preserve">, allows the increase of efficiency in the search of pertinent information and data considered priori in nature. </w:t>
      </w:r>
      <w:r w:rsidR="00905E83">
        <w:t>KDD systems within MIS often results in the optimizat</w:t>
      </w:r>
      <w:r w:rsidR="00BF3DEA">
        <w:t xml:space="preserve">ion of procedures related to data preparation procedures, information choice, and proper data cleaning; thereby, augmenting </w:t>
      </w:r>
      <w:r w:rsidR="00344741">
        <w:t>the processes of acceleration and further analysis. Often, the implementation of management information system</w:t>
      </w:r>
      <w:r w:rsidR="008735E4">
        <w:t xml:space="preserve">s takes place through novel methodologies </w:t>
      </w:r>
      <w:r w:rsidR="00D034B2">
        <w:t xml:space="preserve">related to forecasting and based on the integration of prototypes and properties attuned to </w:t>
      </w:r>
      <w:r w:rsidR="00EC65A3">
        <w:t>complex</w:t>
      </w:r>
      <w:r w:rsidR="00D034B2">
        <w:t xml:space="preserve"> and dynamic neural networks. </w:t>
      </w:r>
      <w:r w:rsidR="00EC65A3">
        <w:t xml:space="preserve">The </w:t>
      </w:r>
      <w:r w:rsidR="006E2B44">
        <w:t xml:space="preserve">expedient use of neural networks in the process of forecasting within management information systems has numerous advantages. Such benefits include the ability to </w:t>
      </w:r>
      <w:r w:rsidR="00B15BE8">
        <w:t xml:space="preserve">operate on multiple parameters simultaneously, a tolerance on the lack of aprioristic </w:t>
      </w:r>
      <w:r w:rsidR="00740479">
        <w:t xml:space="preserve">data on variable dynamics, the attribute of </w:t>
      </w:r>
      <w:r w:rsidR="00102E34">
        <w:t>self-learning</w:t>
      </w:r>
      <w:r w:rsidR="00740479">
        <w:t>, and the ability of proper defects identification</w:t>
      </w:r>
      <w:r w:rsidR="00102E34">
        <w:t xml:space="preserve">, among others. </w:t>
      </w:r>
    </w:p>
    <w:p w:rsidR="00102E34" w:rsidRDefault="001A1A4A" w:rsidP="00B6439A">
      <w:pPr>
        <w:spacing w:line="240" w:lineRule="auto"/>
        <w:ind w:firstLine="720"/>
      </w:pPr>
      <w:r>
        <w:t xml:space="preserve">As an observation and implication, the implementation of CALS-technologies in the management of information systems effectively manages data flow, thus, creating </w:t>
      </w:r>
      <w:r w:rsidR="00BE15FA">
        <w:t>and using a pooled information source</w:t>
      </w:r>
      <w:r w:rsidR="005B713F">
        <w:t xml:space="preserve"> </w:t>
      </w:r>
      <w:r w:rsidR="007F780A" w:rsidRPr="007F780A">
        <w:t>(</w:t>
      </w:r>
      <w:proofErr w:type="spellStart"/>
      <w:r w:rsidR="007F780A" w:rsidRPr="007F780A">
        <w:t>Norenkov</w:t>
      </w:r>
      <w:proofErr w:type="spellEnd"/>
      <w:r w:rsidR="007F780A" w:rsidRPr="007F780A">
        <w:t xml:space="preserve"> &amp; </w:t>
      </w:r>
      <w:proofErr w:type="spellStart"/>
      <w:r w:rsidR="007F780A" w:rsidRPr="007F780A">
        <w:t>Kuzmik</w:t>
      </w:r>
      <w:proofErr w:type="spellEnd"/>
      <w:r w:rsidR="007F780A" w:rsidRPr="007F780A">
        <w:t>, 2007)</w:t>
      </w:r>
      <w:r w:rsidR="00BE15FA">
        <w:t xml:space="preserve">. </w:t>
      </w:r>
      <w:r w:rsidR="002E0CAD">
        <w:t xml:space="preserve">Models in management information systems and their continual innovation have numerous benefits for organizations and individuals attuned to the management of entities. </w:t>
      </w:r>
      <w:r w:rsidR="00EE760F">
        <w:t>First, companies are able to identify both their weaknesses and strengths</w:t>
      </w:r>
      <w:r w:rsidR="00FF77EA">
        <w:t xml:space="preserve"> properly</w:t>
      </w:r>
      <w:r w:rsidR="00EE760F">
        <w:t xml:space="preserve"> due to the presence of </w:t>
      </w:r>
      <w:r w:rsidR="00FF77EA">
        <w:t>pertinent records such as revenue reports, performance record</w:t>
      </w:r>
      <w:r w:rsidR="00276D93">
        <w:t xml:space="preserve">s, among others. The identification of such aspects within a company is imperative since it aids in the augmentation of business operations and processes. </w:t>
      </w:r>
      <w:r w:rsidR="008D3623">
        <w:t>Moreover, as a communication and planning tool, management information systems typically accord an overall picture of a company</w:t>
      </w:r>
      <w:r w:rsidR="00D236F1">
        <w:t>. This provision of a planned company state gives pertinent feedback to a company’s processes and ali</w:t>
      </w:r>
      <w:r w:rsidR="00BB1279">
        <w:t>gns its needs to its current and future objectives. Customer data, as handled by modules within the management information system, often aids</w:t>
      </w:r>
      <w:r w:rsidR="004628E1">
        <w:t xml:space="preserve"> corporations in the performance of direct promotional and marketing initiatives, which in turn translate to profitability. In </w:t>
      </w:r>
      <w:r w:rsidR="00287878">
        <w:t xml:space="preserve">essence, MIS helps companies gain a competitive advantage, which represents the ability of a company to be better, cheaper, and unique compared to their rivals. </w:t>
      </w:r>
    </w:p>
    <w:p w:rsidR="00287878" w:rsidRDefault="00BD7F90" w:rsidP="00B6439A">
      <w:pPr>
        <w:spacing w:line="240" w:lineRule="auto"/>
        <w:ind w:firstLine="720"/>
      </w:pPr>
      <w:r>
        <w:t>In conclusion, the implementation of management information systems entails enterprise applications, which plan, control, and manage core processes in business across multip</w:t>
      </w:r>
      <w:r w:rsidR="00A352EB">
        <w:t>le regions. Notably, systems with such capacities include supply chain management modules, c</w:t>
      </w:r>
      <w:r w:rsidR="007C179F">
        <w:t>ustomer relationship management</w:t>
      </w:r>
      <w:r w:rsidR="00A352EB">
        <w:t xml:space="preserve">, </w:t>
      </w:r>
      <w:r w:rsidR="007C179F">
        <w:t xml:space="preserve">and </w:t>
      </w:r>
      <w:r w:rsidR="00A352EB">
        <w:t>knowledge</w:t>
      </w:r>
      <w:r w:rsidR="007C179F">
        <w:t xml:space="preserve"> management systems among others. </w:t>
      </w:r>
      <w:r w:rsidR="00FB0D45">
        <w:t>Modules in supply chain management ensure the proper and efficient management of the supply chain</w:t>
      </w:r>
      <w:r w:rsidR="00B23EAF">
        <w:t xml:space="preserve">, which include manufactures, suppliers, wholesalers, and retailers. Under customer relationship management, systems aid in the management of </w:t>
      </w:r>
      <w:r w:rsidR="00D672D2">
        <w:t>relationships with current and potential customers across various business dockets such as</w:t>
      </w:r>
      <w:r w:rsidR="0004015C">
        <w:t xml:space="preserve"> sales, marketing, and service. Finally, knowledge management systems aid in the organization, recording, collection,</w:t>
      </w:r>
      <w:r w:rsidR="00991500">
        <w:t xml:space="preserve"> and dissemination of pertinent company knowledge, which includes documents, records in accounting, and procedures that are unrecorded in nature. </w:t>
      </w:r>
      <w:r w:rsidR="00AC1BE6">
        <w:t>Therefore, the consolidation of these applications form</w:t>
      </w:r>
      <w:r w:rsidR="003518FF">
        <w:t xml:space="preserve">s the foundation of management information systems. </w:t>
      </w:r>
    </w:p>
    <w:p w:rsidR="007F780A" w:rsidRDefault="007F780A" w:rsidP="007F780A">
      <w:pPr>
        <w:spacing w:line="240" w:lineRule="auto"/>
      </w:pPr>
    </w:p>
    <w:p w:rsidR="008A5774" w:rsidRDefault="008A5774" w:rsidP="007F780A">
      <w:pPr>
        <w:spacing w:line="240" w:lineRule="auto"/>
      </w:pPr>
    </w:p>
    <w:p w:rsidR="007F780A" w:rsidRDefault="007F780A" w:rsidP="00922E66">
      <w:pPr>
        <w:spacing w:line="240" w:lineRule="auto"/>
        <w:jc w:val="center"/>
      </w:pPr>
      <w:r>
        <w:lastRenderedPageBreak/>
        <w:t>References</w:t>
      </w:r>
    </w:p>
    <w:p w:rsidR="007F780A" w:rsidRDefault="007F780A" w:rsidP="00922E66">
      <w:pPr>
        <w:spacing w:line="240" w:lineRule="auto"/>
        <w:ind w:left="720" w:hanging="720"/>
      </w:pPr>
      <w:proofErr w:type="spellStart"/>
      <w:r w:rsidRPr="007F780A">
        <w:t>Kureichik</w:t>
      </w:r>
      <w:proofErr w:type="spellEnd"/>
      <w:r w:rsidRPr="007F780A">
        <w:t xml:space="preserve">, V., </w:t>
      </w:r>
      <w:proofErr w:type="spellStart"/>
      <w:r w:rsidRPr="007F780A">
        <w:t>Kureichik</w:t>
      </w:r>
      <w:proofErr w:type="spellEnd"/>
      <w:r w:rsidRPr="007F780A">
        <w:t xml:space="preserve">, V., </w:t>
      </w:r>
      <w:proofErr w:type="spellStart"/>
      <w:r w:rsidRPr="007F780A">
        <w:t>Taratukhin</w:t>
      </w:r>
      <w:proofErr w:type="spellEnd"/>
      <w:r w:rsidRPr="007F780A">
        <w:t xml:space="preserve">, V., </w:t>
      </w:r>
      <w:proofErr w:type="spellStart"/>
      <w:r w:rsidRPr="007F780A">
        <w:t>Kravchenko</w:t>
      </w:r>
      <w:proofErr w:type="spellEnd"/>
      <w:r w:rsidRPr="007F780A">
        <w:t xml:space="preserve">, Y., &amp; </w:t>
      </w:r>
      <w:proofErr w:type="spellStart"/>
      <w:r w:rsidRPr="007F780A">
        <w:t>Khlebnikova</w:t>
      </w:r>
      <w:proofErr w:type="spellEnd"/>
      <w:r w:rsidRPr="007F780A">
        <w:t>, A. (2015). Continuous Acquisition and Life-Cycle Support (CALS) Simulation Models on the Basis of the ERP and CAD Technologies Integration. </w:t>
      </w:r>
      <w:r w:rsidRPr="007F780A">
        <w:rPr>
          <w:i/>
          <w:iCs/>
        </w:rPr>
        <w:t xml:space="preserve">Emerging Trends </w:t>
      </w:r>
      <w:proofErr w:type="gramStart"/>
      <w:r w:rsidRPr="007F780A">
        <w:rPr>
          <w:i/>
          <w:iCs/>
        </w:rPr>
        <w:t>In</w:t>
      </w:r>
      <w:proofErr w:type="gramEnd"/>
      <w:r w:rsidRPr="007F780A">
        <w:rPr>
          <w:i/>
          <w:iCs/>
        </w:rPr>
        <w:t xml:space="preserve"> Information Systems</w:t>
      </w:r>
      <w:r w:rsidRPr="007F780A">
        <w:t xml:space="preserve">, 11-19. </w:t>
      </w:r>
      <w:hyperlink r:id="rId6" w:history="1">
        <w:r w:rsidRPr="00DB48AD">
          <w:rPr>
            <w:rStyle w:val="Hyperlink"/>
          </w:rPr>
          <w:t>http://dx.doi.org/10.1007/978-3-319-23929-3_2</w:t>
        </w:r>
      </w:hyperlink>
    </w:p>
    <w:p w:rsidR="007F780A" w:rsidRDefault="007F780A" w:rsidP="00922E66">
      <w:pPr>
        <w:spacing w:line="240" w:lineRule="auto"/>
        <w:ind w:left="720" w:hanging="720"/>
      </w:pPr>
      <w:proofErr w:type="spellStart"/>
      <w:r w:rsidRPr="007F780A">
        <w:t>Norenkov</w:t>
      </w:r>
      <w:proofErr w:type="spellEnd"/>
      <w:r w:rsidRPr="007F780A">
        <w:t xml:space="preserve">, I., &amp; </w:t>
      </w:r>
      <w:proofErr w:type="spellStart"/>
      <w:r w:rsidRPr="007F780A">
        <w:t>Kuzmik</w:t>
      </w:r>
      <w:proofErr w:type="spellEnd"/>
      <w:r w:rsidRPr="007F780A">
        <w:t>, p. (2007). </w:t>
      </w:r>
      <w:r w:rsidRPr="007F780A">
        <w:rPr>
          <w:i/>
          <w:iCs/>
        </w:rPr>
        <w:t>Information support of the knowledge-intensive products</w:t>
      </w:r>
      <w:r w:rsidRPr="007F780A">
        <w:t>. Moscow: MGTU of AD Bauman.</w:t>
      </w:r>
    </w:p>
    <w:p w:rsidR="007F780A" w:rsidRDefault="007F780A" w:rsidP="007F780A">
      <w:pPr>
        <w:spacing w:line="240" w:lineRule="auto"/>
      </w:pPr>
    </w:p>
    <w:sectPr w:rsidR="007F780A" w:rsidSect="00C63E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B3B" w:rsidRDefault="00DC6B3B" w:rsidP="00C63E07">
      <w:pPr>
        <w:spacing w:after="0" w:line="240" w:lineRule="auto"/>
      </w:pPr>
      <w:r>
        <w:separator/>
      </w:r>
    </w:p>
  </w:endnote>
  <w:endnote w:type="continuationSeparator" w:id="0">
    <w:p w:rsidR="00DC6B3B" w:rsidRDefault="00DC6B3B" w:rsidP="00C6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B3B" w:rsidRDefault="00DC6B3B" w:rsidP="00C63E07">
      <w:pPr>
        <w:spacing w:after="0" w:line="240" w:lineRule="auto"/>
      </w:pPr>
      <w:r>
        <w:separator/>
      </w:r>
    </w:p>
  </w:footnote>
  <w:footnote w:type="continuationSeparator" w:id="0">
    <w:p w:rsidR="00DC6B3B" w:rsidRDefault="00DC6B3B" w:rsidP="00C63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774" w:rsidRDefault="008A5774">
    <w:pPr>
      <w:pStyle w:val="Header"/>
      <w:jc w:val="right"/>
    </w:pPr>
    <w:r w:rsidRPr="00C63E07">
      <w:t>INFORMATION SYSTEMS IN BUSINESS</w:t>
    </w:r>
    <w:r>
      <w:t xml:space="preserve"> </w:t>
    </w:r>
    <w:r>
      <w:tab/>
    </w:r>
    <w:r>
      <w:tab/>
    </w:r>
    <w:sdt>
      <w:sdtPr>
        <w:id w:val="6375420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B4F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C63E07" w:rsidRDefault="00C63E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E07" w:rsidRDefault="008A5774">
    <w:pPr>
      <w:pStyle w:val="Header"/>
    </w:pPr>
    <w:r>
      <w:t xml:space="preserve">Running head: INFORMATION SYSTEMS IN </w:t>
    </w:r>
    <w:r w:rsidRPr="00C63E07">
      <w:t>BUSINESS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E9"/>
    <w:rsid w:val="0004015C"/>
    <w:rsid w:val="00091F87"/>
    <w:rsid w:val="000C32C9"/>
    <w:rsid w:val="000D685D"/>
    <w:rsid w:val="00102E34"/>
    <w:rsid w:val="00140F44"/>
    <w:rsid w:val="00171F59"/>
    <w:rsid w:val="001A1A4A"/>
    <w:rsid w:val="002116F9"/>
    <w:rsid w:val="002178C1"/>
    <w:rsid w:val="00272983"/>
    <w:rsid w:val="00276D93"/>
    <w:rsid w:val="00287878"/>
    <w:rsid w:val="002E0CAD"/>
    <w:rsid w:val="002E233B"/>
    <w:rsid w:val="002F47BC"/>
    <w:rsid w:val="00311F6B"/>
    <w:rsid w:val="00343CD6"/>
    <w:rsid w:val="00344741"/>
    <w:rsid w:val="003518FF"/>
    <w:rsid w:val="00395D13"/>
    <w:rsid w:val="003B49DD"/>
    <w:rsid w:val="004541D9"/>
    <w:rsid w:val="004628E1"/>
    <w:rsid w:val="004B5B4F"/>
    <w:rsid w:val="004B6C5D"/>
    <w:rsid w:val="005473E9"/>
    <w:rsid w:val="00564900"/>
    <w:rsid w:val="005B713F"/>
    <w:rsid w:val="006019FC"/>
    <w:rsid w:val="006E2B44"/>
    <w:rsid w:val="006E7A48"/>
    <w:rsid w:val="00740479"/>
    <w:rsid w:val="007434BD"/>
    <w:rsid w:val="0079500C"/>
    <w:rsid w:val="007C179F"/>
    <w:rsid w:val="007E1E22"/>
    <w:rsid w:val="007F780A"/>
    <w:rsid w:val="008735E4"/>
    <w:rsid w:val="008A5774"/>
    <w:rsid w:val="008D3623"/>
    <w:rsid w:val="008E09EB"/>
    <w:rsid w:val="008E2F60"/>
    <w:rsid w:val="00905E83"/>
    <w:rsid w:val="00922E66"/>
    <w:rsid w:val="00991500"/>
    <w:rsid w:val="009A0C35"/>
    <w:rsid w:val="00A15E43"/>
    <w:rsid w:val="00A1758D"/>
    <w:rsid w:val="00A352EB"/>
    <w:rsid w:val="00AB7CD6"/>
    <w:rsid w:val="00AC1BE6"/>
    <w:rsid w:val="00AE563E"/>
    <w:rsid w:val="00B15BE8"/>
    <w:rsid w:val="00B23EAF"/>
    <w:rsid w:val="00B6439A"/>
    <w:rsid w:val="00BB1279"/>
    <w:rsid w:val="00BD379D"/>
    <w:rsid w:val="00BD7F90"/>
    <w:rsid w:val="00BE15FA"/>
    <w:rsid w:val="00BE5A71"/>
    <w:rsid w:val="00BF3DEA"/>
    <w:rsid w:val="00BF5F2B"/>
    <w:rsid w:val="00C032EC"/>
    <w:rsid w:val="00C1741C"/>
    <w:rsid w:val="00C63E07"/>
    <w:rsid w:val="00C8422C"/>
    <w:rsid w:val="00C947F8"/>
    <w:rsid w:val="00CD2ACF"/>
    <w:rsid w:val="00CF3BA3"/>
    <w:rsid w:val="00D034B2"/>
    <w:rsid w:val="00D236F1"/>
    <w:rsid w:val="00D672D2"/>
    <w:rsid w:val="00D90204"/>
    <w:rsid w:val="00D9133E"/>
    <w:rsid w:val="00DA2930"/>
    <w:rsid w:val="00DC6B3B"/>
    <w:rsid w:val="00DD0479"/>
    <w:rsid w:val="00EC65A3"/>
    <w:rsid w:val="00EE3880"/>
    <w:rsid w:val="00EE760F"/>
    <w:rsid w:val="00F30773"/>
    <w:rsid w:val="00F40C5F"/>
    <w:rsid w:val="00FA1DE5"/>
    <w:rsid w:val="00FB0D45"/>
    <w:rsid w:val="00FD65C1"/>
    <w:rsid w:val="00FF60CD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FDAF78-0B5D-4A7F-A84A-63C58272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780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3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E07"/>
  </w:style>
  <w:style w:type="paragraph" w:styleId="Footer">
    <w:name w:val="footer"/>
    <w:basedOn w:val="Normal"/>
    <w:link w:val="FooterChar"/>
    <w:uiPriority w:val="99"/>
    <w:unhideWhenUsed/>
    <w:rsid w:val="00C63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x.doi.org/10.1007/978-3-319-23929-3_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</dc:creator>
  <cp:keywords/>
  <dc:description/>
  <cp:lastModifiedBy>Windows User</cp:lastModifiedBy>
  <cp:revision>2</cp:revision>
  <dcterms:created xsi:type="dcterms:W3CDTF">2018-04-29T01:37:00Z</dcterms:created>
  <dcterms:modified xsi:type="dcterms:W3CDTF">2018-04-29T01:37:00Z</dcterms:modified>
</cp:coreProperties>
</file>